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245BC2">
        <w:rPr>
          <w:rFonts w:ascii="Arial Narrow" w:hAnsi="Arial Narrow"/>
          <w:b/>
          <w:szCs w:val="22"/>
        </w:rPr>
        <w:t>.5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245BC2" w:rsidRDefault="00245BC2" w:rsidP="00245BC2">
      <w:pPr>
        <w:spacing w:line="360" w:lineRule="auto"/>
        <w:jc w:val="center"/>
        <w:rPr>
          <w:rFonts w:ascii="Arial Narrow" w:hAnsi="Arial Narrow" w:cs="Arial"/>
          <w:b/>
          <w:bCs/>
          <w:i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„</w:t>
      </w:r>
      <w:r>
        <w:rPr>
          <w:rFonts w:ascii="Arial Narrow" w:hAnsi="Arial Narrow" w:cs="Arial"/>
          <w:b/>
          <w:bCs/>
          <w:iCs/>
          <w:color w:val="000000"/>
        </w:rPr>
        <w:t>Przebudowa, modernizacja i wyposażenie budynku M</w:t>
      </w:r>
      <w:r>
        <w:rPr>
          <w:rFonts w:ascii="Arial Narrow" w:hAnsi="Arial Narrow" w:cs="Arial"/>
          <w:b/>
          <w:bCs/>
          <w:iCs/>
          <w:color w:val="000000"/>
        </w:rPr>
        <w:t xml:space="preserve">iejskiej Biblioteki Publicznej </w:t>
      </w:r>
      <w:bookmarkStart w:id="0" w:name="_GoBack"/>
      <w:bookmarkEnd w:id="0"/>
      <w:r>
        <w:rPr>
          <w:rFonts w:ascii="Arial Narrow" w:hAnsi="Arial Narrow" w:cs="Arial"/>
          <w:b/>
          <w:bCs/>
          <w:iCs/>
          <w:color w:val="000000"/>
        </w:rPr>
        <w:t>przy ul. Warszawskiej 11/13 we Włocławku.”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245BC2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245BC2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245BC2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245BC2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9</cp:revision>
  <cp:lastPrinted>2020-03-11T11:59:00Z</cp:lastPrinted>
  <dcterms:created xsi:type="dcterms:W3CDTF">2019-06-11T13:41:00Z</dcterms:created>
  <dcterms:modified xsi:type="dcterms:W3CDTF">2020-03-11T11:59:00Z</dcterms:modified>
</cp:coreProperties>
</file>